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15FD46" w14:textId="7F7765D3" w:rsidR="00432BFB" w:rsidRPr="004D4042" w:rsidRDefault="00D27780" w:rsidP="00432BFB">
      <w:pPr>
        <w:ind w:left="2160" w:firstLine="720"/>
        <w:rPr>
          <w:rFonts w:cs="Arial (Body CS)"/>
          <w:b/>
          <w:bCs/>
          <w:color w:val="EE4058"/>
          <w:sz w:val="36"/>
          <w:szCs w:val="36"/>
        </w:rPr>
      </w:pPr>
      <w:proofErr w:type="spellStart"/>
      <w:r w:rsidRPr="004D4042">
        <w:rPr>
          <w:rFonts w:cs="Arial (Body CS)"/>
          <w:b/>
          <w:bCs/>
          <w:color w:val="EE4058"/>
          <w:sz w:val="36"/>
          <w:szCs w:val="36"/>
        </w:rPr>
        <w:t>ZeroAMP</w:t>
      </w:r>
      <w:proofErr w:type="spellEnd"/>
      <w:r w:rsidR="00F65B0B" w:rsidRPr="004D4042">
        <w:rPr>
          <w:rFonts w:cs="Arial (Body CS)"/>
          <w:b/>
          <w:bCs/>
          <w:color w:val="EE4058"/>
          <w:sz w:val="36"/>
          <w:szCs w:val="36"/>
        </w:rPr>
        <w:t xml:space="preserve"> Fact</w:t>
      </w:r>
      <w:r w:rsidR="00983C64" w:rsidRPr="004D4042">
        <w:rPr>
          <w:rFonts w:cs="Arial (Body CS)"/>
          <w:b/>
          <w:bCs/>
          <w:color w:val="EE4058"/>
          <w:sz w:val="36"/>
          <w:szCs w:val="36"/>
        </w:rPr>
        <w:t xml:space="preserve"> </w:t>
      </w:r>
      <w:r w:rsidR="00F65B0B" w:rsidRPr="004D4042">
        <w:rPr>
          <w:rFonts w:cs="Arial (Body CS)"/>
          <w:b/>
          <w:bCs/>
          <w:color w:val="EE4058"/>
          <w:sz w:val="36"/>
          <w:szCs w:val="36"/>
        </w:rPr>
        <w:t>Sheet</w:t>
      </w:r>
      <w:r w:rsidR="00432BFB" w:rsidRPr="004D4042">
        <w:rPr>
          <w:rFonts w:cs="Arial (Body CS)"/>
          <w:b/>
          <w:bCs/>
          <w:color w:val="EE4058"/>
          <w:sz w:val="36"/>
          <w:szCs w:val="36"/>
        </w:rPr>
        <w:br/>
      </w:r>
    </w:p>
    <w:p w14:paraId="1FFCFCE9" w14:textId="464D74EF" w:rsidR="00F65B0B" w:rsidRPr="00983C64" w:rsidRDefault="00432BFB" w:rsidP="00432BFB">
      <w:pPr>
        <w:tabs>
          <w:tab w:val="left" w:pos="3723"/>
        </w:tabs>
        <w:rPr>
          <w:b/>
          <w:bCs/>
          <w:sz w:val="22"/>
          <w:szCs w:val="22"/>
        </w:rPr>
      </w:pPr>
      <w:r w:rsidRPr="00983C64">
        <w:rPr>
          <w:b/>
          <w:bCs/>
        </w:rPr>
        <w:tab/>
      </w:r>
    </w:p>
    <w:p w14:paraId="747C3975" w14:textId="7C33FA9A" w:rsidR="00624105" w:rsidRPr="00983C64" w:rsidRDefault="00624105" w:rsidP="00432BFB">
      <w:pPr>
        <w:spacing w:after="120"/>
        <w:rPr>
          <w:sz w:val="22"/>
          <w:szCs w:val="22"/>
        </w:rPr>
      </w:pPr>
      <w:r w:rsidRPr="00D27780">
        <w:rPr>
          <w:rFonts w:cs="Arial (Body CS)"/>
          <w:color w:val="50C0DE"/>
          <w:sz w:val="22"/>
          <w:szCs w:val="22"/>
        </w:rPr>
        <w:t xml:space="preserve">Project acronym: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proofErr w:type="spellStart"/>
      <w:r w:rsidR="00D27780">
        <w:rPr>
          <w:sz w:val="22"/>
          <w:szCs w:val="22"/>
        </w:rPr>
        <w:t>ZeroAMP</w:t>
      </w:r>
      <w:proofErr w:type="spellEnd"/>
    </w:p>
    <w:p w14:paraId="59985DFB" w14:textId="4EDD2CB8" w:rsidR="00624105" w:rsidRPr="00983C64" w:rsidRDefault="00624105" w:rsidP="00432BFB">
      <w:pPr>
        <w:spacing w:after="120"/>
        <w:ind w:left="2880" w:hanging="2880"/>
        <w:rPr>
          <w:sz w:val="22"/>
          <w:szCs w:val="22"/>
        </w:rPr>
      </w:pPr>
      <w:r w:rsidRPr="00D27780">
        <w:rPr>
          <w:rFonts w:cs="Arial (Body CS)"/>
          <w:color w:val="50C0DE"/>
          <w:sz w:val="22"/>
          <w:szCs w:val="22"/>
        </w:rPr>
        <w:t>Project title:</w:t>
      </w:r>
      <w:r w:rsidRPr="00983C64">
        <w:rPr>
          <w:color w:val="8C626C"/>
          <w:sz w:val="22"/>
          <w:szCs w:val="22"/>
        </w:rPr>
        <w:t xml:space="preserve"> </w:t>
      </w:r>
      <w:r w:rsidR="00F65B0B" w:rsidRPr="00983C64">
        <w:rPr>
          <w:sz w:val="22"/>
          <w:szCs w:val="22"/>
        </w:rPr>
        <w:tab/>
      </w:r>
      <w:r w:rsidR="00F05E41" w:rsidRPr="00F05E41">
        <w:rPr>
          <w:sz w:val="22"/>
          <w:szCs w:val="22"/>
        </w:rPr>
        <w:t>Nanomechanical Switch-Based Logic and Non-Volatile Memory for Robust Ultra-Low Power Circuits</w:t>
      </w:r>
    </w:p>
    <w:p w14:paraId="1B55A267" w14:textId="2F2879D0" w:rsidR="00537829" w:rsidRPr="00983C64" w:rsidRDefault="00537829" w:rsidP="00537829">
      <w:pPr>
        <w:spacing w:after="120"/>
        <w:rPr>
          <w:sz w:val="22"/>
          <w:szCs w:val="22"/>
        </w:rPr>
      </w:pPr>
      <w:r>
        <w:rPr>
          <w:rFonts w:cs="Arial (Body CS)"/>
          <w:color w:val="50C0DE"/>
          <w:sz w:val="22"/>
          <w:szCs w:val="22"/>
        </w:rPr>
        <w:t>Call ID</w:t>
      </w:r>
      <w:r w:rsidRPr="00D27780">
        <w:rPr>
          <w:rFonts w:cs="Arial (Body CS)"/>
          <w:color w:val="50C0DE"/>
          <w:sz w:val="22"/>
          <w:szCs w:val="22"/>
        </w:rPr>
        <w:t xml:space="preserve">: </w:t>
      </w:r>
      <w:r w:rsidRPr="00983C64">
        <w:rPr>
          <w:color w:val="8C626C"/>
          <w:sz w:val="22"/>
          <w:szCs w:val="22"/>
        </w:rPr>
        <w:tab/>
      </w:r>
      <w:r w:rsidRPr="00983C64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26E96" w:rsidRPr="00126E96">
        <w:rPr>
          <w:sz w:val="22"/>
          <w:szCs w:val="22"/>
        </w:rPr>
        <w:t>H2020-ICT-2019-2</w:t>
      </w:r>
      <w:r w:rsidR="00126E96">
        <w:rPr>
          <w:sz w:val="22"/>
          <w:szCs w:val="22"/>
        </w:rPr>
        <w:t xml:space="preserve"> </w:t>
      </w:r>
      <w:r w:rsidRPr="00537829">
        <w:rPr>
          <w:sz w:val="22"/>
          <w:szCs w:val="22"/>
        </w:rPr>
        <w:t>- Unconventional Nanoelectronics</w:t>
      </w:r>
    </w:p>
    <w:p w14:paraId="5CB521D5" w14:textId="6CE00880" w:rsidR="00624105" w:rsidRPr="00983C64" w:rsidRDefault="00624105" w:rsidP="00432BFB">
      <w:pPr>
        <w:spacing w:after="120"/>
        <w:rPr>
          <w:sz w:val="22"/>
          <w:szCs w:val="22"/>
        </w:rPr>
      </w:pPr>
      <w:r w:rsidRPr="00D27780">
        <w:rPr>
          <w:rFonts w:cs="Arial (Body CS)"/>
          <w:color w:val="50C0DE"/>
          <w:sz w:val="22"/>
          <w:szCs w:val="22"/>
        </w:rPr>
        <w:t xml:space="preserve">Grant agreement ID: </w:t>
      </w:r>
      <w:r w:rsidR="00F65B0B" w:rsidRPr="00983C64">
        <w:rPr>
          <w:color w:val="8C626C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05E41" w:rsidRPr="00F05E41">
        <w:rPr>
          <w:sz w:val="22"/>
          <w:szCs w:val="22"/>
        </w:rPr>
        <w:t>871740</w:t>
      </w:r>
    </w:p>
    <w:p w14:paraId="26D2DD68" w14:textId="606564AA" w:rsidR="00624105" w:rsidRPr="00983C64" w:rsidRDefault="00537829" w:rsidP="00432BFB">
      <w:pPr>
        <w:spacing w:after="120"/>
        <w:rPr>
          <w:sz w:val="22"/>
          <w:szCs w:val="22"/>
        </w:rPr>
      </w:pPr>
      <w:r>
        <w:rPr>
          <w:color w:val="50C0DE"/>
          <w:sz w:val="22"/>
          <w:szCs w:val="22"/>
        </w:rPr>
        <w:t>Duration</w:t>
      </w:r>
      <w:r w:rsidR="00624105" w:rsidRPr="00D27780">
        <w:rPr>
          <w:color w:val="50C0DE"/>
          <w:sz w:val="22"/>
          <w:szCs w:val="22"/>
        </w:rPr>
        <w:t xml:space="preserve">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>
        <w:rPr>
          <w:sz w:val="22"/>
          <w:szCs w:val="22"/>
        </w:rPr>
        <w:t>01.</w:t>
      </w:r>
      <w:r w:rsidR="00624105" w:rsidRPr="00983C64">
        <w:rPr>
          <w:sz w:val="22"/>
          <w:szCs w:val="22"/>
        </w:rPr>
        <w:t>20</w:t>
      </w:r>
      <w:r w:rsidR="00F05E41">
        <w:rPr>
          <w:sz w:val="22"/>
          <w:szCs w:val="22"/>
        </w:rPr>
        <w:t>20</w:t>
      </w:r>
      <w:r>
        <w:rPr>
          <w:sz w:val="22"/>
          <w:szCs w:val="22"/>
        </w:rPr>
        <w:t xml:space="preserve"> – 12.2023 (48 months)</w:t>
      </w:r>
    </w:p>
    <w:p w14:paraId="4B322B4C" w14:textId="536BD0AE" w:rsidR="00624105" w:rsidRPr="00983C64" w:rsidRDefault="00624105" w:rsidP="00432BFB">
      <w:pPr>
        <w:spacing w:after="120"/>
        <w:rPr>
          <w:sz w:val="22"/>
          <w:szCs w:val="22"/>
        </w:rPr>
      </w:pPr>
      <w:r w:rsidRPr="00D27780">
        <w:rPr>
          <w:color w:val="50C0DE"/>
          <w:sz w:val="22"/>
          <w:szCs w:val="22"/>
        </w:rPr>
        <w:t>Funded under:</w:t>
      </w:r>
      <w:r w:rsidR="00F65B0B" w:rsidRPr="00983C64">
        <w:rPr>
          <w:color w:val="8C626C"/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983C64" w:rsidRPr="00983C64">
        <w:rPr>
          <w:sz w:val="22"/>
          <w:szCs w:val="22"/>
        </w:rPr>
        <w:t>European Union’s Horizon 2020 research</w:t>
      </w:r>
      <w:r w:rsidR="00983C64">
        <w:rPr>
          <w:sz w:val="22"/>
          <w:szCs w:val="22"/>
        </w:rPr>
        <w:t xml:space="preserve"> </w:t>
      </w:r>
      <w:r w:rsidR="00983C64" w:rsidRPr="00983C64">
        <w:rPr>
          <w:sz w:val="22"/>
          <w:szCs w:val="22"/>
        </w:rPr>
        <w:t>and innovation programme</w:t>
      </w:r>
    </w:p>
    <w:p w14:paraId="3505FA7C" w14:textId="35E07059" w:rsidR="00624105" w:rsidRPr="00983C64" w:rsidRDefault="00624105" w:rsidP="00432BFB">
      <w:pPr>
        <w:spacing w:after="120"/>
        <w:rPr>
          <w:sz w:val="22"/>
          <w:szCs w:val="22"/>
        </w:rPr>
      </w:pPr>
      <w:r w:rsidRPr="00D27780">
        <w:rPr>
          <w:color w:val="50C0DE"/>
          <w:sz w:val="22"/>
          <w:szCs w:val="22"/>
        </w:rPr>
        <w:t xml:space="preserve">Overall budget: </w:t>
      </w:r>
      <w:r w:rsidR="00F65B0B" w:rsidRPr="00983C64">
        <w:rPr>
          <w:sz w:val="22"/>
          <w:szCs w:val="22"/>
        </w:rPr>
        <w:tab/>
      </w:r>
      <w:r w:rsidR="00F65B0B" w:rsidRPr="00983C64">
        <w:rPr>
          <w:sz w:val="22"/>
          <w:szCs w:val="22"/>
        </w:rPr>
        <w:tab/>
      </w:r>
      <w:r w:rsidR="00432BFB" w:rsidRPr="00983C64">
        <w:rPr>
          <w:sz w:val="22"/>
          <w:szCs w:val="22"/>
        </w:rPr>
        <w:tab/>
      </w:r>
      <w:r w:rsidRPr="00983C64">
        <w:rPr>
          <w:sz w:val="22"/>
          <w:szCs w:val="22"/>
        </w:rPr>
        <w:t>€</w:t>
      </w:r>
      <w:r w:rsidR="00D633EE" w:rsidRPr="00D633EE">
        <w:rPr>
          <w:sz w:val="22"/>
          <w:szCs w:val="22"/>
        </w:rPr>
        <w:t>3</w:t>
      </w:r>
      <w:r w:rsidR="00D633EE">
        <w:rPr>
          <w:sz w:val="22"/>
          <w:szCs w:val="22"/>
        </w:rPr>
        <w:t xml:space="preserve"> </w:t>
      </w:r>
      <w:r w:rsidR="00D633EE" w:rsidRPr="00D633EE">
        <w:rPr>
          <w:sz w:val="22"/>
          <w:szCs w:val="22"/>
        </w:rPr>
        <w:t>481</w:t>
      </w:r>
      <w:r w:rsidR="00D633EE">
        <w:rPr>
          <w:sz w:val="22"/>
          <w:szCs w:val="22"/>
        </w:rPr>
        <w:t xml:space="preserve"> </w:t>
      </w:r>
      <w:r w:rsidR="00D633EE" w:rsidRPr="00D633EE">
        <w:rPr>
          <w:sz w:val="22"/>
          <w:szCs w:val="22"/>
        </w:rPr>
        <w:t>243.75</w:t>
      </w:r>
    </w:p>
    <w:p w14:paraId="4D5638AA" w14:textId="7E42E14B" w:rsidR="00624105" w:rsidRPr="00F20A6F" w:rsidRDefault="00624105" w:rsidP="00432BFB">
      <w:pPr>
        <w:spacing w:after="120"/>
        <w:rPr>
          <w:sz w:val="22"/>
          <w:szCs w:val="22"/>
          <w:lang w:val="en-US"/>
        </w:rPr>
      </w:pPr>
      <w:r w:rsidRPr="00F20A6F">
        <w:rPr>
          <w:color w:val="50C0DE"/>
          <w:sz w:val="22"/>
          <w:szCs w:val="22"/>
          <w:lang w:val="en-US"/>
        </w:rPr>
        <w:t>EU contribution:</w:t>
      </w:r>
      <w:r w:rsidR="00F65B0B" w:rsidRPr="00F20A6F">
        <w:rPr>
          <w:sz w:val="22"/>
          <w:szCs w:val="22"/>
          <w:lang w:val="en-US"/>
        </w:rPr>
        <w:tab/>
      </w:r>
      <w:r w:rsidR="00F65B0B" w:rsidRPr="00F20A6F">
        <w:rPr>
          <w:sz w:val="22"/>
          <w:szCs w:val="22"/>
          <w:lang w:val="en-US"/>
        </w:rPr>
        <w:tab/>
      </w:r>
      <w:r w:rsidRPr="00F20A6F">
        <w:rPr>
          <w:sz w:val="22"/>
          <w:szCs w:val="22"/>
          <w:lang w:val="en-US"/>
        </w:rPr>
        <w:t>€</w:t>
      </w:r>
      <w:r w:rsidR="00537829" w:rsidRPr="00F20A6F">
        <w:rPr>
          <w:sz w:val="22"/>
          <w:szCs w:val="22"/>
          <w:lang w:val="en-US"/>
        </w:rPr>
        <w:t>3 481 243.75</w:t>
      </w:r>
    </w:p>
    <w:p w14:paraId="23BF6BEE" w14:textId="031723D4" w:rsidR="00624105" w:rsidRPr="00F20A6F" w:rsidRDefault="00F14B72" w:rsidP="00432BFB">
      <w:pPr>
        <w:spacing w:after="120"/>
        <w:rPr>
          <w:sz w:val="22"/>
          <w:szCs w:val="22"/>
          <w:lang w:val="en-US"/>
        </w:rPr>
      </w:pPr>
      <w:r w:rsidRPr="00FC7459">
        <w:rPr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3E0F787F" wp14:editId="30E55FCC">
            <wp:simplePos x="0" y="0"/>
            <wp:positionH relativeFrom="column">
              <wp:posOffset>1827668</wp:posOffset>
            </wp:positionH>
            <wp:positionV relativeFrom="paragraph">
              <wp:posOffset>183279</wp:posOffset>
            </wp:positionV>
            <wp:extent cx="241044" cy="252000"/>
            <wp:effectExtent l="0" t="0" r="635" b="2540"/>
            <wp:wrapNone/>
            <wp:docPr id="8" name="Picture 2" descr="Icon, Social Media, Linkedin, Facebook">
              <a:extLst xmlns:a="http://schemas.openxmlformats.org/drawingml/2006/main">
                <a:ext uri="{FF2B5EF4-FFF2-40B4-BE49-F238E27FC236}">
                  <a16:creationId xmlns:a16="http://schemas.microsoft.com/office/drawing/2014/main" id="{51DBD795-3C25-444E-BFA8-BB0F692515C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Icon, Social Media, Linkedin, Facebook">
                      <a:extLst>
                        <a:ext uri="{FF2B5EF4-FFF2-40B4-BE49-F238E27FC236}">
                          <a16:creationId xmlns:a16="http://schemas.microsoft.com/office/drawing/2014/main" id="{51DBD795-3C25-444E-BFA8-BB0F692515C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119" t="49468" r="7180" b="6935"/>
                    <a:stretch/>
                  </pic:blipFill>
                  <pic:spPr bwMode="auto">
                    <a:xfrm>
                      <a:off x="0" y="0"/>
                      <a:ext cx="241044" cy="2520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4105" w:rsidRPr="00F20A6F">
        <w:rPr>
          <w:color w:val="50C0DE"/>
          <w:sz w:val="22"/>
          <w:szCs w:val="22"/>
          <w:lang w:val="en-US"/>
        </w:rPr>
        <w:t xml:space="preserve">Project website: </w:t>
      </w:r>
      <w:r w:rsidR="00F65B0B" w:rsidRPr="00F20A6F">
        <w:rPr>
          <w:color w:val="8C626C"/>
          <w:sz w:val="22"/>
          <w:szCs w:val="22"/>
          <w:lang w:val="en-US"/>
        </w:rPr>
        <w:tab/>
      </w:r>
      <w:r w:rsidR="00F65B0B" w:rsidRPr="00F20A6F">
        <w:rPr>
          <w:sz w:val="22"/>
          <w:szCs w:val="22"/>
          <w:lang w:val="en-US"/>
        </w:rPr>
        <w:tab/>
      </w:r>
      <w:r w:rsidR="00537829" w:rsidRPr="00F20A6F">
        <w:rPr>
          <w:sz w:val="22"/>
          <w:szCs w:val="22"/>
          <w:lang w:val="en-US"/>
        </w:rPr>
        <w:t>https://www.zeroamp.eu</w:t>
      </w:r>
    </w:p>
    <w:p w14:paraId="66A5B048" w14:textId="08B69F68" w:rsidR="00537829" w:rsidRPr="00F14B72" w:rsidRDefault="00F14B72" w:rsidP="00537829">
      <w:pPr>
        <w:spacing w:after="120"/>
        <w:rPr>
          <w:sz w:val="22"/>
          <w:szCs w:val="22"/>
          <w:lang w:val="en-US"/>
        </w:rPr>
      </w:pPr>
      <w:r w:rsidRPr="00FC7459"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5FC3FC8" wp14:editId="2E83AFD2">
            <wp:simplePos x="0" y="0"/>
            <wp:positionH relativeFrom="column">
              <wp:posOffset>1828494</wp:posOffset>
            </wp:positionH>
            <wp:positionV relativeFrom="paragraph">
              <wp:posOffset>191399</wp:posOffset>
            </wp:positionV>
            <wp:extent cx="244696" cy="252000"/>
            <wp:effectExtent l="0" t="0" r="0" b="2540"/>
            <wp:wrapNone/>
            <wp:docPr id="7" name="Picture 2" descr="Icon, Social Media, Linkedin, Facebook">
              <a:extLst xmlns:a="http://schemas.openxmlformats.org/drawingml/2006/main">
                <a:ext uri="{FF2B5EF4-FFF2-40B4-BE49-F238E27FC236}">
                  <a16:creationId xmlns:a16="http://schemas.microsoft.com/office/drawing/2014/main" id="{0B9C5E9C-6CC5-5B46-939A-B44DFC51CBC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 descr="Icon, Social Media, Linkedin, Facebook">
                      <a:extLst>
                        <a:ext uri="{FF2B5EF4-FFF2-40B4-BE49-F238E27FC236}">
                          <a16:creationId xmlns:a16="http://schemas.microsoft.com/office/drawing/2014/main" id="{0B9C5E9C-6CC5-5B46-939A-B44DFC51CBC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4" t="6819" r="51093" b="49584"/>
                    <a:stretch/>
                  </pic:blipFill>
                  <pic:spPr bwMode="auto">
                    <a:xfrm>
                      <a:off x="0" y="0"/>
                      <a:ext cx="244696" cy="2520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7829" w:rsidRPr="00F14B72">
        <w:rPr>
          <w:color w:val="50C0DE"/>
          <w:sz w:val="22"/>
          <w:szCs w:val="22"/>
          <w:lang w:val="en-US"/>
        </w:rPr>
        <w:t xml:space="preserve">Social Media: </w:t>
      </w:r>
      <w:r w:rsidR="00537829" w:rsidRPr="00F14B72">
        <w:rPr>
          <w:color w:val="8C626C"/>
          <w:sz w:val="22"/>
          <w:szCs w:val="22"/>
          <w:lang w:val="en-US"/>
        </w:rPr>
        <w:tab/>
      </w:r>
      <w:r w:rsidR="00537829" w:rsidRPr="00F14B72">
        <w:rPr>
          <w:sz w:val="22"/>
          <w:szCs w:val="22"/>
          <w:lang w:val="en-US"/>
        </w:rPr>
        <w:tab/>
      </w:r>
      <w:r w:rsidR="00537829" w:rsidRPr="00F14B72">
        <w:rPr>
          <w:sz w:val="22"/>
          <w:szCs w:val="22"/>
          <w:lang w:val="en-US"/>
        </w:rPr>
        <w:tab/>
      </w:r>
      <w:r w:rsidRPr="00F14B72">
        <w:rPr>
          <w:sz w:val="22"/>
          <w:szCs w:val="22"/>
          <w:lang w:val="en-US"/>
        </w:rPr>
        <w:t xml:space="preserve">          </w:t>
      </w:r>
      <w:proofErr w:type="spellStart"/>
      <w:r w:rsidRPr="00F14B72">
        <w:rPr>
          <w:sz w:val="22"/>
          <w:szCs w:val="22"/>
          <w:lang w:val="en-US"/>
        </w:rPr>
        <w:t>ZeroAMP_project</w:t>
      </w:r>
      <w:proofErr w:type="spellEnd"/>
    </w:p>
    <w:p w14:paraId="10E5418D" w14:textId="3B79BEF9" w:rsidR="00F14B72" w:rsidRPr="00F14B72" w:rsidRDefault="00F14B72" w:rsidP="00537829">
      <w:pPr>
        <w:spacing w:after="120"/>
        <w:rPr>
          <w:sz w:val="22"/>
          <w:szCs w:val="22"/>
          <w:lang w:val="en-US"/>
        </w:rPr>
      </w:pPr>
      <w:r w:rsidRPr="00F14B72">
        <w:rPr>
          <w:sz w:val="22"/>
          <w:szCs w:val="22"/>
          <w:lang w:val="en-US"/>
        </w:rPr>
        <w:tab/>
      </w:r>
      <w:r w:rsidRPr="00F14B72">
        <w:rPr>
          <w:sz w:val="22"/>
          <w:szCs w:val="22"/>
          <w:lang w:val="en-US"/>
        </w:rPr>
        <w:tab/>
      </w:r>
      <w:r w:rsidRPr="00F14B72">
        <w:rPr>
          <w:sz w:val="22"/>
          <w:szCs w:val="22"/>
          <w:lang w:val="en-US"/>
        </w:rPr>
        <w:tab/>
      </w:r>
      <w:r w:rsidRPr="00F14B72">
        <w:rPr>
          <w:sz w:val="22"/>
          <w:szCs w:val="22"/>
          <w:lang w:val="en-US"/>
        </w:rPr>
        <w:tab/>
        <w:t xml:space="preserve">          </w:t>
      </w:r>
      <w:proofErr w:type="spellStart"/>
      <w:r w:rsidRPr="00F14B72">
        <w:rPr>
          <w:sz w:val="22"/>
          <w:szCs w:val="22"/>
          <w:lang w:val="en-US"/>
        </w:rPr>
        <w:t>ZeroAMP</w:t>
      </w:r>
      <w:proofErr w:type="spellEnd"/>
    </w:p>
    <w:p w14:paraId="5AE12569" w14:textId="66C9E7B7" w:rsidR="00634617" w:rsidRPr="00820AB7" w:rsidRDefault="00624105" w:rsidP="00634617">
      <w:pPr>
        <w:spacing w:after="120"/>
        <w:ind w:left="2880" w:hanging="2880"/>
        <w:rPr>
          <w:sz w:val="22"/>
          <w:szCs w:val="22"/>
          <w:lang w:val="en-US"/>
        </w:rPr>
      </w:pPr>
      <w:r w:rsidRPr="00820AB7">
        <w:rPr>
          <w:color w:val="50C0DE"/>
          <w:sz w:val="22"/>
          <w:szCs w:val="22"/>
          <w:lang w:val="en-US"/>
        </w:rPr>
        <w:t xml:space="preserve">Coordinated by: </w:t>
      </w:r>
      <w:r w:rsidR="00F65B0B" w:rsidRPr="00820AB7">
        <w:rPr>
          <w:sz w:val="22"/>
          <w:szCs w:val="22"/>
          <w:lang w:val="en-US"/>
        </w:rPr>
        <w:tab/>
      </w:r>
      <w:r w:rsidR="00820AB7" w:rsidRPr="00820AB7">
        <w:rPr>
          <w:rFonts w:cs="Arial (Body CS)"/>
          <w:sz w:val="22"/>
          <w:szCs w:val="22"/>
          <w:lang w:val="en-US"/>
        </w:rPr>
        <w:t>Microchip Technology Caldicot Limited</w:t>
      </w:r>
      <w:r w:rsidR="00634617" w:rsidRPr="00820AB7">
        <w:rPr>
          <w:sz w:val="22"/>
          <w:szCs w:val="22"/>
          <w:lang w:val="en-US"/>
        </w:rPr>
        <w:br/>
      </w:r>
      <w:r w:rsidR="00820AB7" w:rsidRPr="00C35EF4">
        <w:rPr>
          <w:sz w:val="22"/>
          <w:szCs w:val="22"/>
          <w:lang w:val="en-US"/>
        </w:rPr>
        <w:t xml:space="preserve">United Kingdom </w:t>
      </w:r>
      <w:r w:rsidR="00634617" w:rsidRPr="00820AB7">
        <w:rPr>
          <w:color w:val="000000" w:themeColor="text1"/>
          <w:sz w:val="22"/>
          <w:szCs w:val="22"/>
          <w:lang w:val="en-US"/>
        </w:rPr>
        <w:t>– EU Contribution €</w:t>
      </w:r>
      <w:r w:rsidR="00820AB7" w:rsidRPr="00820AB7">
        <w:rPr>
          <w:color w:val="000000" w:themeColor="text1"/>
          <w:sz w:val="22"/>
          <w:szCs w:val="22"/>
          <w:lang w:val="en-US"/>
        </w:rPr>
        <w:t>636 000</w:t>
      </w:r>
    </w:p>
    <w:p w14:paraId="63AB5514" w14:textId="6ACB3FDA" w:rsidR="00F65B0B" w:rsidRPr="00820AB7" w:rsidRDefault="00F65B0B" w:rsidP="00432BFB">
      <w:pPr>
        <w:spacing w:after="120"/>
        <w:ind w:left="2880" w:hanging="2880"/>
        <w:rPr>
          <w:sz w:val="22"/>
          <w:szCs w:val="22"/>
          <w:lang w:val="en-US"/>
        </w:rPr>
      </w:pPr>
      <w:r w:rsidRPr="00820AB7">
        <w:rPr>
          <w:color w:val="50C0DE"/>
          <w:sz w:val="22"/>
          <w:szCs w:val="22"/>
          <w:lang w:val="en-US"/>
        </w:rPr>
        <w:t>Participants:</w:t>
      </w:r>
      <w:r w:rsidRPr="00820AB7">
        <w:rPr>
          <w:color w:val="8C626C"/>
          <w:sz w:val="22"/>
          <w:szCs w:val="22"/>
          <w:lang w:val="en-US"/>
        </w:rPr>
        <w:tab/>
      </w:r>
      <w:r w:rsidR="00820AB7" w:rsidRPr="00820AB7">
        <w:rPr>
          <w:sz w:val="22"/>
          <w:szCs w:val="22"/>
          <w:lang w:val="en-US"/>
        </w:rPr>
        <w:t>X-FAB MEMS Foundry GmbH</w:t>
      </w:r>
      <w:r w:rsidRPr="00820AB7">
        <w:rPr>
          <w:sz w:val="22"/>
          <w:szCs w:val="22"/>
          <w:lang w:val="en-US"/>
        </w:rPr>
        <w:br/>
      </w:r>
      <w:r w:rsidR="00820AB7" w:rsidRPr="00820AB7">
        <w:rPr>
          <w:sz w:val="22"/>
          <w:szCs w:val="22"/>
          <w:lang w:val="en-US"/>
        </w:rPr>
        <w:t>Germany</w:t>
      </w:r>
      <w:r w:rsidRPr="00820AB7">
        <w:rPr>
          <w:sz w:val="22"/>
          <w:szCs w:val="22"/>
          <w:lang w:val="en-US"/>
        </w:rPr>
        <w:t xml:space="preserve"> – EU Contribution €</w:t>
      </w:r>
      <w:r w:rsidR="00820AB7" w:rsidRPr="00820AB7">
        <w:rPr>
          <w:sz w:val="22"/>
          <w:szCs w:val="22"/>
          <w:lang w:val="en-US"/>
        </w:rPr>
        <w:t>244 225</w:t>
      </w:r>
    </w:p>
    <w:p w14:paraId="3EEBCB6A" w14:textId="125D8F60" w:rsidR="00F65B0B" w:rsidRPr="00820AB7" w:rsidRDefault="00820AB7" w:rsidP="00432BFB">
      <w:pPr>
        <w:spacing w:after="120"/>
        <w:ind w:left="2880"/>
        <w:rPr>
          <w:sz w:val="22"/>
          <w:szCs w:val="22"/>
          <w:lang w:val="en-US"/>
        </w:rPr>
      </w:pPr>
      <w:r w:rsidRPr="00820AB7">
        <w:rPr>
          <w:sz w:val="22"/>
          <w:szCs w:val="22"/>
          <w:lang w:val="en-US"/>
        </w:rPr>
        <w:t xml:space="preserve">Gesellschaft </w:t>
      </w:r>
      <w:proofErr w:type="spellStart"/>
      <w:r w:rsidRPr="00820AB7">
        <w:rPr>
          <w:sz w:val="22"/>
          <w:szCs w:val="22"/>
          <w:lang w:val="en-US"/>
        </w:rPr>
        <w:t>für</w:t>
      </w:r>
      <w:proofErr w:type="spellEnd"/>
      <w:r w:rsidRPr="00820AB7">
        <w:rPr>
          <w:sz w:val="22"/>
          <w:szCs w:val="22"/>
          <w:lang w:val="en-US"/>
        </w:rPr>
        <w:t xml:space="preserve"> </w:t>
      </w:r>
      <w:proofErr w:type="spellStart"/>
      <w:r w:rsidRPr="00820AB7">
        <w:rPr>
          <w:sz w:val="22"/>
          <w:szCs w:val="22"/>
          <w:lang w:val="en-US"/>
        </w:rPr>
        <w:t>Angewandte</w:t>
      </w:r>
      <w:proofErr w:type="spellEnd"/>
      <w:r w:rsidRPr="00820AB7">
        <w:rPr>
          <w:sz w:val="22"/>
          <w:szCs w:val="22"/>
          <w:lang w:val="en-US"/>
        </w:rPr>
        <w:t xml:space="preserve"> </w:t>
      </w:r>
      <w:proofErr w:type="spellStart"/>
      <w:r w:rsidRPr="00820AB7">
        <w:rPr>
          <w:sz w:val="22"/>
          <w:szCs w:val="22"/>
          <w:lang w:val="en-US"/>
        </w:rPr>
        <w:t>Mikro</w:t>
      </w:r>
      <w:proofErr w:type="spellEnd"/>
      <w:r w:rsidRPr="00820AB7">
        <w:rPr>
          <w:sz w:val="22"/>
          <w:szCs w:val="22"/>
          <w:lang w:val="en-US"/>
        </w:rPr>
        <w:t xml:space="preserve">- und </w:t>
      </w:r>
      <w:proofErr w:type="spellStart"/>
      <w:r w:rsidRPr="00820AB7">
        <w:rPr>
          <w:sz w:val="22"/>
          <w:szCs w:val="22"/>
          <w:lang w:val="en-US"/>
        </w:rPr>
        <w:t>Optoelektronik</w:t>
      </w:r>
      <w:proofErr w:type="spellEnd"/>
      <w:r w:rsidRPr="00820AB7">
        <w:rPr>
          <w:sz w:val="22"/>
          <w:szCs w:val="22"/>
          <w:lang w:val="en-US"/>
        </w:rPr>
        <w:t xml:space="preserve"> </w:t>
      </w:r>
      <w:proofErr w:type="spellStart"/>
      <w:r w:rsidRPr="00820AB7">
        <w:rPr>
          <w:sz w:val="22"/>
          <w:szCs w:val="22"/>
          <w:lang w:val="en-US"/>
        </w:rPr>
        <w:t>mbH</w:t>
      </w:r>
      <w:proofErr w:type="spellEnd"/>
      <w:r w:rsidR="00F65B0B" w:rsidRPr="00820AB7">
        <w:rPr>
          <w:sz w:val="22"/>
          <w:szCs w:val="22"/>
          <w:lang w:val="en-US"/>
        </w:rPr>
        <w:br/>
        <w:t>Germany – EU Contribution €</w:t>
      </w:r>
      <w:r w:rsidRPr="00820AB7">
        <w:rPr>
          <w:sz w:val="22"/>
          <w:szCs w:val="22"/>
          <w:lang w:val="en-US"/>
        </w:rPr>
        <w:t>569 442.50</w:t>
      </w:r>
    </w:p>
    <w:p w14:paraId="76E7719A" w14:textId="2918098A" w:rsidR="00F65B0B" w:rsidRPr="00C35EF4" w:rsidRDefault="00820AB7" w:rsidP="00432BFB">
      <w:pPr>
        <w:spacing w:after="120"/>
        <w:ind w:left="2880"/>
        <w:rPr>
          <w:sz w:val="22"/>
          <w:szCs w:val="22"/>
          <w:lang w:val="en-US"/>
        </w:rPr>
      </w:pPr>
      <w:r w:rsidRPr="00820AB7">
        <w:rPr>
          <w:sz w:val="22"/>
          <w:szCs w:val="22"/>
          <w:lang w:val="en-US"/>
        </w:rPr>
        <w:t>University of Bristol</w:t>
      </w:r>
      <w:r w:rsidR="00F65B0B" w:rsidRPr="00C35EF4">
        <w:rPr>
          <w:sz w:val="22"/>
          <w:szCs w:val="22"/>
          <w:lang w:val="en-US"/>
        </w:rPr>
        <w:br/>
        <w:t>United Kingdom – EU Contribution €</w:t>
      </w:r>
      <w:r w:rsidR="00E84D07" w:rsidRPr="00E84D07">
        <w:rPr>
          <w:sz w:val="22"/>
          <w:szCs w:val="22"/>
          <w:lang w:val="en-US"/>
        </w:rPr>
        <w:t>643 281.25</w:t>
      </w:r>
    </w:p>
    <w:p w14:paraId="27FE27D1" w14:textId="28EB89C5" w:rsidR="00F65B0B" w:rsidRPr="004D4042" w:rsidRDefault="00820AB7" w:rsidP="00432BFB">
      <w:pPr>
        <w:spacing w:after="120"/>
        <w:ind w:left="2880"/>
        <w:rPr>
          <w:sz w:val="22"/>
          <w:szCs w:val="22"/>
          <w:lang w:val="en-US"/>
        </w:rPr>
      </w:pPr>
      <w:bookmarkStart w:id="0" w:name="_GoBack"/>
      <w:r w:rsidRPr="004D4042">
        <w:rPr>
          <w:sz w:val="22"/>
          <w:szCs w:val="22"/>
          <w:lang w:val="en-US"/>
        </w:rPr>
        <w:t>Kungliga Tekniska högskolan KTH Royal Institute of Technology</w:t>
      </w:r>
      <w:r w:rsidR="00F65B0B" w:rsidRPr="004D4042">
        <w:rPr>
          <w:sz w:val="22"/>
          <w:szCs w:val="22"/>
          <w:lang w:val="en-US"/>
        </w:rPr>
        <w:br/>
      </w:r>
      <w:r w:rsidRPr="004D4042">
        <w:rPr>
          <w:sz w:val="22"/>
          <w:szCs w:val="22"/>
          <w:lang w:val="en-US"/>
        </w:rPr>
        <w:t>Sweden</w:t>
      </w:r>
      <w:r w:rsidR="00F65B0B" w:rsidRPr="004D4042">
        <w:rPr>
          <w:sz w:val="22"/>
          <w:szCs w:val="22"/>
          <w:lang w:val="en-US"/>
        </w:rPr>
        <w:t xml:space="preserve"> – EU Contribution €</w:t>
      </w:r>
      <w:r w:rsidR="00E84D07" w:rsidRPr="004D4042">
        <w:rPr>
          <w:sz w:val="22"/>
          <w:szCs w:val="22"/>
          <w:lang w:val="en-US"/>
        </w:rPr>
        <w:t>631 750</w:t>
      </w:r>
    </w:p>
    <w:bookmarkEnd w:id="0"/>
    <w:p w14:paraId="5C4A54F7" w14:textId="7DB49236" w:rsidR="00F65B0B" w:rsidRPr="00E93F9F" w:rsidRDefault="00820AB7" w:rsidP="00432BFB">
      <w:pPr>
        <w:spacing w:after="120"/>
        <w:ind w:left="2880"/>
        <w:rPr>
          <w:sz w:val="22"/>
          <w:szCs w:val="22"/>
          <w:lang w:val="fr-CH"/>
        </w:rPr>
      </w:pPr>
      <w:r w:rsidRPr="00820AB7">
        <w:rPr>
          <w:sz w:val="22"/>
          <w:szCs w:val="22"/>
          <w:lang w:val="fr-CH"/>
        </w:rPr>
        <w:t>Centre Suisse d’</w:t>
      </w:r>
      <w:proofErr w:type="spellStart"/>
      <w:r w:rsidRPr="00820AB7">
        <w:rPr>
          <w:sz w:val="22"/>
          <w:szCs w:val="22"/>
          <w:lang w:val="fr-CH"/>
        </w:rPr>
        <w:t>Electronique</w:t>
      </w:r>
      <w:proofErr w:type="spellEnd"/>
      <w:r w:rsidRPr="00820AB7">
        <w:rPr>
          <w:sz w:val="22"/>
          <w:szCs w:val="22"/>
          <w:lang w:val="fr-CH"/>
        </w:rPr>
        <w:t xml:space="preserve"> et de Microtechnique SA – Recherche et Développement</w:t>
      </w:r>
      <w:r w:rsidR="00F65B0B" w:rsidRPr="00E93F9F">
        <w:rPr>
          <w:sz w:val="22"/>
          <w:szCs w:val="22"/>
          <w:lang w:val="fr-CH"/>
        </w:rPr>
        <w:br/>
      </w:r>
      <w:proofErr w:type="spellStart"/>
      <w:r>
        <w:rPr>
          <w:sz w:val="22"/>
          <w:szCs w:val="22"/>
          <w:lang w:val="fr-CH"/>
        </w:rPr>
        <w:t>Switzerland</w:t>
      </w:r>
      <w:proofErr w:type="spellEnd"/>
      <w:r w:rsidR="00F65B0B" w:rsidRPr="00E93F9F">
        <w:rPr>
          <w:sz w:val="22"/>
          <w:szCs w:val="22"/>
          <w:lang w:val="fr-CH"/>
        </w:rPr>
        <w:t xml:space="preserve"> – EU Contribution €</w:t>
      </w:r>
      <w:r w:rsidR="00E84D07" w:rsidRPr="00E84D07">
        <w:rPr>
          <w:sz w:val="22"/>
          <w:szCs w:val="22"/>
          <w:lang w:val="fr-CH"/>
        </w:rPr>
        <w:t>516 545</w:t>
      </w:r>
    </w:p>
    <w:p w14:paraId="63D8F023" w14:textId="033ACDC4" w:rsidR="00F65B0B" w:rsidRPr="00E93F9F" w:rsidRDefault="00820AB7" w:rsidP="00432BFB">
      <w:pPr>
        <w:spacing w:after="120"/>
        <w:ind w:left="2880"/>
        <w:rPr>
          <w:sz w:val="22"/>
          <w:szCs w:val="22"/>
          <w:lang w:val="fr-CH"/>
        </w:rPr>
      </w:pPr>
      <w:r w:rsidRPr="00820AB7">
        <w:rPr>
          <w:sz w:val="22"/>
          <w:szCs w:val="22"/>
          <w:lang w:val="fr-CH"/>
        </w:rPr>
        <w:t xml:space="preserve">SCIPROM </w:t>
      </w:r>
      <w:proofErr w:type="spellStart"/>
      <w:r w:rsidRPr="00820AB7">
        <w:rPr>
          <w:sz w:val="22"/>
          <w:szCs w:val="22"/>
          <w:lang w:val="fr-CH"/>
        </w:rPr>
        <w:t>Sàrl</w:t>
      </w:r>
      <w:proofErr w:type="spellEnd"/>
      <w:r w:rsidR="00F65B0B" w:rsidRPr="00E93F9F">
        <w:rPr>
          <w:sz w:val="22"/>
          <w:szCs w:val="22"/>
          <w:lang w:val="fr-CH"/>
        </w:rPr>
        <w:br/>
      </w:r>
      <w:proofErr w:type="spellStart"/>
      <w:r>
        <w:rPr>
          <w:sz w:val="22"/>
          <w:szCs w:val="22"/>
          <w:lang w:val="fr-CH"/>
        </w:rPr>
        <w:t>Switzerland</w:t>
      </w:r>
      <w:proofErr w:type="spellEnd"/>
      <w:r w:rsidRPr="00E93F9F">
        <w:rPr>
          <w:sz w:val="22"/>
          <w:szCs w:val="22"/>
          <w:lang w:val="fr-CH"/>
        </w:rPr>
        <w:t xml:space="preserve"> </w:t>
      </w:r>
      <w:r w:rsidR="00F65B0B" w:rsidRPr="00E93F9F">
        <w:rPr>
          <w:sz w:val="22"/>
          <w:szCs w:val="22"/>
          <w:lang w:val="fr-CH"/>
        </w:rPr>
        <w:t>– EU Contribution €</w:t>
      </w:r>
      <w:r w:rsidR="00E84D07" w:rsidRPr="00E84D07">
        <w:rPr>
          <w:sz w:val="22"/>
          <w:szCs w:val="22"/>
          <w:lang w:val="fr-CH"/>
        </w:rPr>
        <w:t>240 000</w:t>
      </w:r>
    </w:p>
    <w:p w14:paraId="5A3C18F7" w14:textId="28564B69" w:rsidR="00624105" w:rsidRPr="00126E96" w:rsidRDefault="00624105" w:rsidP="00624105">
      <w:pPr>
        <w:rPr>
          <w:lang w:val="fr-CH"/>
        </w:rPr>
      </w:pPr>
    </w:p>
    <w:sectPr w:rsidR="00624105" w:rsidRPr="00126E96" w:rsidSect="00F65B0B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Body CS)">
    <w:altName w:val="Arial"/>
    <w:panose1 w:val="020B0604020202020204"/>
    <w:charset w:val="00"/>
    <w:family w:val="roman"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64CA6"/>
    <w:multiLevelType w:val="multilevel"/>
    <w:tmpl w:val="7D1E7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F5E1C"/>
    <w:multiLevelType w:val="multilevel"/>
    <w:tmpl w:val="672A4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F0F6E"/>
    <w:multiLevelType w:val="multilevel"/>
    <w:tmpl w:val="503A3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5A7DF0"/>
    <w:multiLevelType w:val="multilevel"/>
    <w:tmpl w:val="88A46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8B4"/>
    <w:rsid w:val="000A7207"/>
    <w:rsid w:val="00122DAE"/>
    <w:rsid w:val="00126E96"/>
    <w:rsid w:val="001517E1"/>
    <w:rsid w:val="00432BFB"/>
    <w:rsid w:val="004D4042"/>
    <w:rsid w:val="00537829"/>
    <w:rsid w:val="00624105"/>
    <w:rsid w:val="00634617"/>
    <w:rsid w:val="006C3DF4"/>
    <w:rsid w:val="00820AB7"/>
    <w:rsid w:val="0086094D"/>
    <w:rsid w:val="008D68B4"/>
    <w:rsid w:val="00983C64"/>
    <w:rsid w:val="009F7483"/>
    <w:rsid w:val="00B8417F"/>
    <w:rsid w:val="00BC78AA"/>
    <w:rsid w:val="00C35EF4"/>
    <w:rsid w:val="00D27780"/>
    <w:rsid w:val="00D633EE"/>
    <w:rsid w:val="00E84D07"/>
    <w:rsid w:val="00E93F9F"/>
    <w:rsid w:val="00F05E41"/>
    <w:rsid w:val="00F14B72"/>
    <w:rsid w:val="00F20A6F"/>
    <w:rsid w:val="00F5324C"/>
    <w:rsid w:val="00F65B0B"/>
    <w:rsid w:val="00FC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78624"/>
  <w15:chartTrackingRefBased/>
  <w15:docId w15:val="{20F1E886-7D1D-F542-9670-8B7FF2E9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62410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24105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paragraph" w:customStyle="1" w:styleId="acronym">
    <w:name w:val="acronym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id">
    <w:name w:val="i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general-titles">
    <w:name w:val="general-titles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Date1">
    <w:name w:val="Date1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ng-star-inserted">
    <w:name w:val="ng-star-inser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paragraph" w:customStyle="1" w:styleId="coordinated">
    <w:name w:val="coordinated"/>
    <w:basedOn w:val="Normal"/>
    <w:rsid w:val="0062410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customStyle="1" w:styleId="apple-converted-space">
    <w:name w:val="apple-converted-space"/>
    <w:basedOn w:val="DefaultParagraphFont"/>
    <w:rsid w:val="00624105"/>
  </w:style>
  <w:style w:type="character" w:styleId="CommentReference">
    <w:name w:val="annotation reference"/>
    <w:basedOn w:val="DefaultParagraphFont"/>
    <w:uiPriority w:val="99"/>
    <w:semiHidden/>
    <w:unhideWhenUsed/>
    <w:rsid w:val="00E93F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F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F9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F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F9F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3F9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F9F"/>
    <w:rPr>
      <w:rFonts w:ascii="Times New Roman" w:hAnsi="Times New Roman" w:cs="Times New Roman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14B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4B7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14B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1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77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28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9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95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39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6481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7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8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9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62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977700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8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29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46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314537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07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3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95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2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2211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4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98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465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1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87327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7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18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26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80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364450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13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7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80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62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6147774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8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69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07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55836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8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6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2760921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4147048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72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7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73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4484665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16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3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2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2323819">
          <w:marLeft w:val="0"/>
          <w:marRight w:val="0"/>
          <w:marTop w:val="0"/>
          <w:marBottom w:val="0"/>
          <w:divBdr>
            <w:top w:val="single" w:sz="24" w:space="0" w:color="B6B6B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4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2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87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97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8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2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8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Filippo Gander</dc:creator>
  <cp:keywords/>
  <dc:description/>
  <cp:lastModifiedBy>Filippo Gander</cp:lastModifiedBy>
  <cp:revision>2</cp:revision>
  <dcterms:created xsi:type="dcterms:W3CDTF">2020-05-22T09:19:00Z</dcterms:created>
  <dcterms:modified xsi:type="dcterms:W3CDTF">2020-05-22T09:19:00Z</dcterms:modified>
</cp:coreProperties>
</file>